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923" w14:textId="77777777" w:rsidR="00DA25F9" w:rsidRDefault="00DA25F9" w:rsidP="00DA25F9"/>
    <w:p w14:paraId="52A862B3" w14:textId="5D4CD92D" w:rsidR="00606BA2" w:rsidRDefault="00885D23" w:rsidP="005E5577">
      <w:pPr>
        <w:jc w:val="center"/>
        <w:rPr>
          <w:b/>
          <w:sz w:val="32"/>
          <w:szCs w:val="32"/>
        </w:rPr>
      </w:pPr>
      <w:r w:rsidRPr="00606BA2">
        <w:rPr>
          <w:b/>
          <w:caps/>
          <w:sz w:val="36"/>
          <w:szCs w:val="36"/>
        </w:rPr>
        <w:t>Comunicato stampa</w:t>
      </w:r>
    </w:p>
    <w:p w14:paraId="740A1926" w14:textId="3EC97C0A" w:rsidR="00524BD8" w:rsidRPr="00400197" w:rsidRDefault="001A01DE" w:rsidP="005E5577">
      <w:pPr>
        <w:jc w:val="center"/>
        <w:rPr>
          <w:b/>
          <w:sz w:val="32"/>
          <w:szCs w:val="32"/>
        </w:rPr>
      </w:pPr>
      <w:bookmarkStart w:id="0" w:name="_GoBack"/>
      <w:r w:rsidRPr="00400197">
        <w:rPr>
          <w:b/>
          <w:sz w:val="32"/>
          <w:szCs w:val="32"/>
        </w:rPr>
        <w:t>MALATTIE RARE</w:t>
      </w:r>
      <w:r w:rsidR="00C564CC" w:rsidRPr="00400197">
        <w:rPr>
          <w:b/>
          <w:sz w:val="32"/>
          <w:szCs w:val="32"/>
        </w:rPr>
        <w:t xml:space="preserve">: </w:t>
      </w:r>
      <w:r w:rsidR="000202CF" w:rsidRPr="00400197">
        <w:rPr>
          <w:b/>
          <w:sz w:val="32"/>
          <w:szCs w:val="32"/>
        </w:rPr>
        <w:t xml:space="preserve">AL </w:t>
      </w:r>
      <w:r w:rsidR="00D67BF7" w:rsidRPr="00400197">
        <w:rPr>
          <w:b/>
          <w:sz w:val="32"/>
          <w:szCs w:val="32"/>
        </w:rPr>
        <w:t>V</w:t>
      </w:r>
      <w:r w:rsidR="003978C7" w:rsidRPr="00400197">
        <w:rPr>
          <w:b/>
          <w:sz w:val="32"/>
          <w:szCs w:val="32"/>
        </w:rPr>
        <w:t>I</w:t>
      </w:r>
      <w:r w:rsidR="00D67BF7" w:rsidRPr="00400197">
        <w:rPr>
          <w:b/>
          <w:sz w:val="32"/>
          <w:szCs w:val="32"/>
        </w:rPr>
        <w:t xml:space="preserve"> </w:t>
      </w:r>
      <w:r w:rsidR="000202CF" w:rsidRPr="00400197">
        <w:rPr>
          <w:b/>
          <w:sz w:val="32"/>
          <w:szCs w:val="32"/>
        </w:rPr>
        <w:t xml:space="preserve">PREMIO OMAR </w:t>
      </w:r>
      <w:r w:rsidR="005E5577" w:rsidRPr="00400197">
        <w:rPr>
          <w:b/>
          <w:sz w:val="32"/>
          <w:szCs w:val="32"/>
        </w:rPr>
        <w:t xml:space="preserve">VINCONO LE TERAPIE AVANZATE E UNA NUOVA </w:t>
      </w:r>
      <w:r w:rsidR="00815D9C">
        <w:rPr>
          <w:b/>
          <w:sz w:val="32"/>
          <w:szCs w:val="32"/>
        </w:rPr>
        <w:t>VISIONE</w:t>
      </w:r>
      <w:r w:rsidR="005E5577" w:rsidRPr="00400197">
        <w:rPr>
          <w:b/>
          <w:sz w:val="32"/>
          <w:szCs w:val="32"/>
        </w:rPr>
        <w:t xml:space="preserve"> DELLE PERSONE CON MALATTIE RARE</w:t>
      </w:r>
    </w:p>
    <w:bookmarkEnd w:id="0"/>
    <w:p w14:paraId="740A1928" w14:textId="1B75296B" w:rsidR="00DA25F9" w:rsidRPr="00A214D5" w:rsidRDefault="005626E9" w:rsidP="00A214D5">
      <w:pPr>
        <w:pStyle w:val="Paragrafoelenco"/>
        <w:numPr>
          <w:ilvl w:val="0"/>
          <w:numId w:val="5"/>
        </w:numPr>
        <w:jc w:val="center"/>
        <w:rPr>
          <w:i/>
          <w:sz w:val="24"/>
          <w:szCs w:val="24"/>
        </w:rPr>
      </w:pPr>
      <w:r w:rsidRPr="00A214D5">
        <w:rPr>
          <w:i/>
          <w:sz w:val="24"/>
          <w:szCs w:val="24"/>
        </w:rPr>
        <w:t xml:space="preserve">Sul podio Adriana </w:t>
      </w:r>
      <w:proofErr w:type="spellStart"/>
      <w:r w:rsidRPr="00A214D5">
        <w:rPr>
          <w:i/>
          <w:sz w:val="24"/>
          <w:szCs w:val="24"/>
        </w:rPr>
        <w:t>Bazzi</w:t>
      </w:r>
      <w:proofErr w:type="spellEnd"/>
      <w:r w:rsidRPr="00A214D5">
        <w:rPr>
          <w:i/>
          <w:sz w:val="24"/>
          <w:szCs w:val="24"/>
        </w:rPr>
        <w:t xml:space="preserve"> del Corriere della Sera, Barbara Di Chiara di Adnkronos, Emilia Vaccaro di </w:t>
      </w:r>
      <w:proofErr w:type="spellStart"/>
      <w:r w:rsidRPr="00A214D5">
        <w:rPr>
          <w:i/>
          <w:sz w:val="24"/>
          <w:szCs w:val="24"/>
        </w:rPr>
        <w:t>Pharmastar</w:t>
      </w:r>
      <w:proofErr w:type="spellEnd"/>
      <w:r w:rsidRPr="00A214D5">
        <w:rPr>
          <w:i/>
          <w:sz w:val="24"/>
          <w:szCs w:val="24"/>
        </w:rPr>
        <w:t>,</w:t>
      </w:r>
      <w:r w:rsidR="005833AE">
        <w:rPr>
          <w:i/>
          <w:sz w:val="24"/>
          <w:szCs w:val="24"/>
        </w:rPr>
        <w:t xml:space="preserve"> Cristina </w:t>
      </w:r>
      <w:proofErr w:type="spellStart"/>
      <w:r w:rsidR="005833AE">
        <w:rPr>
          <w:i/>
          <w:sz w:val="24"/>
          <w:szCs w:val="24"/>
        </w:rPr>
        <w:t>Tognaccini</w:t>
      </w:r>
      <w:proofErr w:type="spellEnd"/>
      <w:r w:rsidR="005833AE">
        <w:rPr>
          <w:i/>
          <w:sz w:val="24"/>
          <w:szCs w:val="24"/>
        </w:rPr>
        <w:t xml:space="preserve"> di </w:t>
      </w:r>
      <w:proofErr w:type="spellStart"/>
      <w:r w:rsidR="005833AE">
        <w:rPr>
          <w:i/>
          <w:sz w:val="24"/>
          <w:szCs w:val="24"/>
        </w:rPr>
        <w:t>AboutPharma</w:t>
      </w:r>
      <w:proofErr w:type="spellEnd"/>
      <w:r w:rsidR="005833AE">
        <w:rPr>
          <w:i/>
          <w:sz w:val="24"/>
          <w:szCs w:val="24"/>
        </w:rPr>
        <w:t xml:space="preserve">, il fotografo Stefano </w:t>
      </w:r>
      <w:proofErr w:type="gramStart"/>
      <w:r w:rsidR="005833AE">
        <w:rPr>
          <w:i/>
          <w:sz w:val="24"/>
          <w:szCs w:val="24"/>
        </w:rPr>
        <w:t xml:space="preserve">Scherma, </w:t>
      </w:r>
      <w:r w:rsidRPr="00A214D5">
        <w:rPr>
          <w:i/>
          <w:sz w:val="24"/>
          <w:szCs w:val="24"/>
        </w:rPr>
        <w:t xml:space="preserve"> </w:t>
      </w:r>
      <w:r w:rsidR="005833AE">
        <w:rPr>
          <w:i/>
          <w:sz w:val="24"/>
          <w:szCs w:val="24"/>
        </w:rPr>
        <w:t>le</w:t>
      </w:r>
      <w:proofErr w:type="gramEnd"/>
      <w:r w:rsidR="005833AE">
        <w:rPr>
          <w:i/>
          <w:sz w:val="24"/>
          <w:szCs w:val="24"/>
        </w:rPr>
        <w:t xml:space="preserve"> </w:t>
      </w:r>
      <w:r w:rsidR="005833AE" w:rsidRPr="00A214D5">
        <w:rPr>
          <w:i/>
          <w:sz w:val="24"/>
          <w:szCs w:val="24"/>
        </w:rPr>
        <w:t>Associazion</w:t>
      </w:r>
      <w:r w:rsidR="005833AE">
        <w:rPr>
          <w:i/>
          <w:sz w:val="24"/>
          <w:szCs w:val="24"/>
        </w:rPr>
        <w:t>i</w:t>
      </w:r>
      <w:r w:rsidR="005833AE" w:rsidRPr="00A214D5">
        <w:rPr>
          <w:i/>
          <w:sz w:val="24"/>
          <w:szCs w:val="24"/>
        </w:rPr>
        <w:t xml:space="preserve"> </w:t>
      </w:r>
      <w:proofErr w:type="spellStart"/>
      <w:r w:rsidRPr="00A214D5">
        <w:rPr>
          <w:i/>
          <w:sz w:val="24"/>
          <w:szCs w:val="24"/>
        </w:rPr>
        <w:t>Parent</w:t>
      </w:r>
      <w:proofErr w:type="spellEnd"/>
      <w:r w:rsidRPr="00A214D5">
        <w:rPr>
          <w:i/>
          <w:sz w:val="24"/>
          <w:szCs w:val="24"/>
        </w:rPr>
        <w:t xml:space="preserve"> Project Onlus e Prader Willi Campania. </w:t>
      </w:r>
      <w:r w:rsidR="00A51D9E" w:rsidRPr="00A214D5">
        <w:rPr>
          <w:i/>
          <w:sz w:val="24"/>
          <w:szCs w:val="24"/>
        </w:rPr>
        <w:t xml:space="preserve">Ad Anna Meldolesi va il </w:t>
      </w:r>
      <w:r w:rsidRPr="00A214D5">
        <w:rPr>
          <w:i/>
          <w:sz w:val="24"/>
          <w:szCs w:val="24"/>
        </w:rPr>
        <w:t>Premio Eugenio</w:t>
      </w:r>
      <w:r w:rsidR="00A40836" w:rsidRPr="00A214D5">
        <w:rPr>
          <w:i/>
          <w:sz w:val="24"/>
          <w:szCs w:val="24"/>
        </w:rPr>
        <w:t xml:space="preserve"> </w:t>
      </w:r>
      <w:proofErr w:type="spellStart"/>
      <w:r w:rsidRPr="00A214D5">
        <w:rPr>
          <w:i/>
          <w:sz w:val="24"/>
          <w:szCs w:val="24"/>
        </w:rPr>
        <w:t>Aringhieri</w:t>
      </w:r>
      <w:proofErr w:type="spellEnd"/>
      <w:r w:rsidR="00F93013" w:rsidRPr="00A214D5">
        <w:rPr>
          <w:i/>
          <w:sz w:val="24"/>
          <w:szCs w:val="24"/>
        </w:rPr>
        <w:t>.</w:t>
      </w:r>
    </w:p>
    <w:p w14:paraId="52E3A448" w14:textId="0B6940F8" w:rsidR="00BE04E1" w:rsidRDefault="00DA25F9" w:rsidP="00DC3BC6">
      <w:pPr>
        <w:jc w:val="both"/>
      </w:pPr>
      <w:r>
        <w:t xml:space="preserve">Roma, </w:t>
      </w:r>
      <w:proofErr w:type="gramStart"/>
      <w:r w:rsidR="00A214D5">
        <w:t>1</w:t>
      </w:r>
      <w:r w:rsidR="00400197">
        <w:t xml:space="preserve"> </w:t>
      </w:r>
      <w:r w:rsidR="00A214D5">
        <w:t>marzo</w:t>
      </w:r>
      <w:proofErr w:type="gramEnd"/>
      <w:r w:rsidR="00FE40F6">
        <w:t xml:space="preserve"> </w:t>
      </w:r>
      <w:r w:rsidR="005D0A55">
        <w:t>201</w:t>
      </w:r>
      <w:r w:rsidR="00566D36">
        <w:t>9</w:t>
      </w:r>
      <w:r w:rsidR="0022517D">
        <w:t xml:space="preserve"> </w:t>
      </w:r>
      <w:r w:rsidR="00532C33">
        <w:t>–</w:t>
      </w:r>
      <w:r w:rsidR="0070334F">
        <w:t xml:space="preserve"> </w:t>
      </w:r>
      <w:r w:rsidR="00FF38AF">
        <w:t>Si è chiusa la</w:t>
      </w:r>
      <w:r w:rsidR="0070334F">
        <w:t xml:space="preserve"> </w:t>
      </w:r>
      <w:r w:rsidR="0070334F" w:rsidRPr="0070334F">
        <w:rPr>
          <w:b/>
        </w:rPr>
        <w:t>VI edizione</w:t>
      </w:r>
      <w:r w:rsidR="0070334F">
        <w:t xml:space="preserve"> del </w:t>
      </w:r>
      <w:r w:rsidR="0070334F" w:rsidRPr="00491FEE">
        <w:rPr>
          <w:b/>
        </w:rPr>
        <w:t xml:space="preserve">Premio </w:t>
      </w:r>
      <w:r w:rsidR="0070334F">
        <w:rPr>
          <w:b/>
        </w:rPr>
        <w:t>OMaR</w:t>
      </w:r>
      <w:r w:rsidR="0070334F">
        <w:t xml:space="preserve"> </w:t>
      </w:r>
      <w:r w:rsidR="0070334F" w:rsidRPr="009100BA">
        <w:rPr>
          <w:b/>
        </w:rPr>
        <w:t>per la comunicazione sulle malattie</w:t>
      </w:r>
      <w:r w:rsidR="0005565A" w:rsidRPr="0005565A">
        <w:rPr>
          <w:b/>
        </w:rPr>
        <w:t xml:space="preserve"> </w:t>
      </w:r>
      <w:r w:rsidR="0005565A" w:rsidRPr="009100BA">
        <w:rPr>
          <w:b/>
        </w:rPr>
        <w:t>e i tumori rari</w:t>
      </w:r>
      <w:r w:rsidR="0005565A">
        <w:t xml:space="preserve"> (</w:t>
      </w:r>
      <w:hyperlink r:id="rId8" w:history="1">
        <w:r w:rsidR="0005565A" w:rsidRPr="00620A71">
          <w:rPr>
            <w:rStyle w:val="Collegamentoipertestuale"/>
          </w:rPr>
          <w:t>www.premiomalattierare.it</w:t>
        </w:r>
      </w:hyperlink>
      <w:r w:rsidR="0005565A">
        <w:t>)</w:t>
      </w:r>
      <w:r w:rsidR="00FF38AF">
        <w:t xml:space="preserve"> organizzata</w:t>
      </w:r>
      <w:r w:rsidR="005040ED">
        <w:t xml:space="preserve"> </w:t>
      </w:r>
      <w:r w:rsidR="00FF38AF">
        <w:t xml:space="preserve">dall’Osservatorio Malattie Rare, in partnership con il </w:t>
      </w:r>
      <w:r w:rsidR="00FF38AF" w:rsidRPr="00B55D32">
        <w:rPr>
          <w:b/>
        </w:rPr>
        <w:t>Centro Nazionale Malattie Rare dell’ISS, Orphanet, Fondazione Telethon e Uniamo FIMR Onlus</w:t>
      </w:r>
      <w:r w:rsidR="00FF38AF">
        <w:t>. L’evento si è svolto a Roma</w:t>
      </w:r>
      <w:r w:rsidR="005040ED">
        <w:t xml:space="preserve">, </w:t>
      </w:r>
      <w:r w:rsidR="00FF38AF">
        <w:t>nella suggestiva cornice dell’Ara Pacis</w:t>
      </w:r>
      <w:r w:rsidR="005040ED">
        <w:t>, in occasione della g</w:t>
      </w:r>
      <w:r w:rsidR="005040ED" w:rsidRPr="005040ED">
        <w:t xml:space="preserve">iornata </w:t>
      </w:r>
      <w:r w:rsidR="005040ED">
        <w:t>m</w:t>
      </w:r>
      <w:r w:rsidR="005040ED" w:rsidRPr="005040ED">
        <w:t>ondiale</w:t>
      </w:r>
      <w:r w:rsidR="00400197">
        <w:t xml:space="preserve">, </w:t>
      </w:r>
      <w:r w:rsidR="00FF38AF">
        <w:t>ed ha visto la partecipazione di oltre 200 persone</w:t>
      </w:r>
      <w:r w:rsidR="008B2E5D">
        <w:t xml:space="preserve">. </w:t>
      </w:r>
    </w:p>
    <w:p w14:paraId="1940F37E" w14:textId="5F01D15D" w:rsidR="00C55FC8" w:rsidRDefault="00C55FC8" w:rsidP="007737AA">
      <w:pPr>
        <w:jc w:val="both"/>
      </w:pPr>
      <w:r>
        <w:t xml:space="preserve">“Come ogni anno, abbiamo provato ad introdurre delle novità e dei miglioramenti - </w:t>
      </w:r>
      <w:r w:rsidRPr="004E1DDB">
        <w:t>ha d</w:t>
      </w:r>
      <w:r>
        <w:t>ichiarato</w:t>
      </w:r>
      <w:r w:rsidRPr="00DA3467">
        <w:rPr>
          <w:b/>
        </w:rPr>
        <w:t xml:space="preserve"> Ilaria Ciancaleoni Bartoli, direttore dell’Osservatorio</w:t>
      </w:r>
      <w:r>
        <w:t xml:space="preserve"> </w:t>
      </w:r>
      <w:r w:rsidRPr="00C55FC8">
        <w:rPr>
          <w:b/>
        </w:rPr>
        <w:t>Malattie Rare</w:t>
      </w:r>
      <w:r>
        <w:t xml:space="preserve"> - ln primo luogo</w:t>
      </w:r>
      <w:r w:rsidR="007737AA">
        <w:t>,</w:t>
      </w:r>
      <w:r>
        <w:t xml:space="preserve"> abbiamo coinvolto nei lavori della giuria delle diverse professionalità, attivando partnership co</w:t>
      </w:r>
      <w:r w:rsidR="007737AA">
        <w:t>n</w:t>
      </w:r>
      <w:r>
        <w:t xml:space="preserve"> FERPI, </w:t>
      </w:r>
      <w:proofErr w:type="spellStart"/>
      <w:r>
        <w:t>Ability</w:t>
      </w:r>
      <w:proofErr w:type="spellEnd"/>
      <w:r>
        <w:t xml:space="preserve"> </w:t>
      </w:r>
      <w:proofErr w:type="spellStart"/>
      <w:r>
        <w:t>channel</w:t>
      </w:r>
      <w:proofErr w:type="spellEnd"/>
      <w:r>
        <w:t xml:space="preserve"> e con il </w:t>
      </w:r>
      <w:r w:rsidR="007737AA">
        <w:t>F</w:t>
      </w:r>
      <w:r>
        <w:t>estival Uno sguard</w:t>
      </w:r>
      <w:r w:rsidR="007737AA">
        <w:t>o</w:t>
      </w:r>
      <w:r>
        <w:t xml:space="preserve"> raro. Inoltre abbiamo voluto premiare non solo la parte di comunicazione che emerge, quella che tutti possono vedere, ma anche quel lavoro più nascosto ma altrettanto importante che è svolto dalle agenzie di stampa e dalla stampa specializzata. Infine abbiamo voluto dedicare un premio speciale ad una persona che ha lasciato un segno importante nel mondo del farmaco e in particolare delle malattie rare: Eugenio </w:t>
      </w:r>
      <w:proofErr w:type="spellStart"/>
      <w:r>
        <w:t>Aringhieri</w:t>
      </w:r>
      <w:proofErr w:type="spellEnd"/>
      <w:r>
        <w:t>, manager visionario ed appassionato prematuramente scomparso”</w:t>
      </w:r>
    </w:p>
    <w:p w14:paraId="49BE83E7" w14:textId="77777777" w:rsidR="0044536C" w:rsidRDefault="0044536C" w:rsidP="0044536C">
      <w:pPr>
        <w:jc w:val="both"/>
      </w:pPr>
      <w:r w:rsidRPr="00B147EC">
        <w:rPr>
          <w:b/>
        </w:rPr>
        <w:t>Sei premi</w:t>
      </w:r>
      <w:r>
        <w:t xml:space="preserve">, più una </w:t>
      </w:r>
      <w:r w:rsidRPr="00B32B2A">
        <w:rPr>
          <w:b/>
        </w:rPr>
        <w:t>menzione e un premio speciale</w:t>
      </w:r>
      <w:r>
        <w:t>, assegnati dalla giuria a chi è stato in grado di affrontare correttamente il tema</w:t>
      </w:r>
      <w:r w:rsidRPr="0095569A">
        <w:t xml:space="preserve"> </w:t>
      </w:r>
      <w:r>
        <w:t xml:space="preserve">delle </w:t>
      </w:r>
      <w:r w:rsidRPr="008221DB">
        <w:rPr>
          <w:b/>
        </w:rPr>
        <w:t xml:space="preserve">terapie </w:t>
      </w:r>
      <w:r>
        <w:rPr>
          <w:b/>
        </w:rPr>
        <w:t>avanzate</w:t>
      </w:r>
      <w:r>
        <w:t xml:space="preserve">, trasmettendo un </w:t>
      </w:r>
      <w:r w:rsidRPr="00F753A9">
        <w:t xml:space="preserve">messaggio </w:t>
      </w:r>
      <w:r w:rsidRPr="0095569A">
        <w:t>di positività</w:t>
      </w:r>
      <w:r>
        <w:t xml:space="preserve"> che non induce però a</w:t>
      </w:r>
      <w:r w:rsidRPr="0095569A">
        <w:t xml:space="preserve"> false speranze</w:t>
      </w:r>
      <w:r>
        <w:t xml:space="preserve">. Allo stesso modo, i giurati hanno dato le proprie preferenze a chi che si è dimostrato capace di </w:t>
      </w:r>
      <w:r w:rsidRPr="00D912EB">
        <w:rPr>
          <w:b/>
        </w:rPr>
        <w:t>rompere gli schemi della comunicazione</w:t>
      </w:r>
      <w:r>
        <w:t xml:space="preserve"> dando una visione diversa della comunità dei malati rari. Non da ultimo, il premio di quest’anno offre un’attenzione speciale al lavoro della </w:t>
      </w:r>
      <w:r w:rsidRPr="00332426">
        <w:rPr>
          <w:b/>
        </w:rPr>
        <w:t>stampa specializzata e alle agenzie di stampa</w:t>
      </w:r>
      <w:r>
        <w:t xml:space="preserve">, che </w:t>
      </w:r>
      <w:r w:rsidRPr="00CE2301">
        <w:t>spesso</w:t>
      </w:r>
      <w:r>
        <w:t xml:space="preserve"> lavorano</w:t>
      </w:r>
      <w:r w:rsidRPr="00CE2301">
        <w:t xml:space="preserve"> dietro le quinte </w:t>
      </w:r>
      <w:r>
        <w:t>e che invece</w:t>
      </w:r>
      <w:r w:rsidRPr="00CE2301">
        <w:t xml:space="preserve"> </w:t>
      </w:r>
      <w:r>
        <w:t>rappresentano una</w:t>
      </w:r>
      <w:r w:rsidRPr="00CE2301">
        <w:t xml:space="preserve"> fonte preziosa</w:t>
      </w:r>
      <w:r>
        <w:t xml:space="preserve"> d’informazione per molti comunicatori</w:t>
      </w:r>
      <w:r w:rsidRPr="00CE2301">
        <w:t>.</w:t>
      </w:r>
    </w:p>
    <w:p w14:paraId="740A1930" w14:textId="269C08B4" w:rsidR="00385C55" w:rsidRDefault="009F2B3A" w:rsidP="001D5E42">
      <w:pPr>
        <w:jc w:val="both"/>
        <w:rPr>
          <w:b/>
        </w:rPr>
      </w:pPr>
      <w:r>
        <w:rPr>
          <w:b/>
        </w:rPr>
        <w:t>I vincitori</w:t>
      </w:r>
      <w:r w:rsidR="002232C2">
        <w:rPr>
          <w:b/>
        </w:rPr>
        <w:t xml:space="preserve"> della VI Edizione del Premio OMaR</w:t>
      </w:r>
    </w:p>
    <w:p w14:paraId="065D9B56" w14:textId="57FFD8CB" w:rsidR="009F2B3A" w:rsidRDefault="009F2B3A" w:rsidP="002232C2">
      <w:pPr>
        <w:jc w:val="both"/>
      </w:pPr>
      <w:r w:rsidRPr="002232C2">
        <w:rPr>
          <w:b/>
        </w:rPr>
        <w:t xml:space="preserve">Adriana </w:t>
      </w:r>
      <w:proofErr w:type="spellStart"/>
      <w:r w:rsidRPr="002232C2">
        <w:rPr>
          <w:b/>
        </w:rPr>
        <w:t>Bazzi</w:t>
      </w:r>
      <w:proofErr w:type="spellEnd"/>
      <w:r w:rsidRPr="002232C2">
        <w:rPr>
          <w:b/>
        </w:rPr>
        <w:t>, Il Corriere della Sera con l’articolo “Taglia &amp; Cuci del DNA. Purché nelle mani giuste”</w:t>
      </w:r>
      <w:r>
        <w:t xml:space="preserve"> </w:t>
      </w:r>
      <w:r w:rsidRPr="002232C2">
        <w:rPr>
          <w:i/>
        </w:rPr>
        <w:t>(Premio Giornalistico Categoria Stampa e Web)</w:t>
      </w:r>
      <w:r>
        <w:t xml:space="preserve"> per il rigore con il quale ha raccontato lo stato dell’arte di alcune nuove tecniche che stanno alla base degli approcci terapeutici sperimentali più avanzati, come il </w:t>
      </w:r>
      <w:proofErr w:type="spellStart"/>
      <w:r>
        <w:t>genome</w:t>
      </w:r>
      <w:proofErr w:type="spellEnd"/>
      <w:r>
        <w:t xml:space="preserve"> editing.</w:t>
      </w:r>
    </w:p>
    <w:p w14:paraId="0129A410" w14:textId="3E8EDC1D" w:rsidR="009F2B3A" w:rsidRDefault="009F2B3A" w:rsidP="002232C2">
      <w:pPr>
        <w:jc w:val="both"/>
      </w:pPr>
      <w:r w:rsidRPr="002232C2">
        <w:rPr>
          <w:b/>
        </w:rPr>
        <w:t xml:space="preserve">Emilia Vaccaro, </w:t>
      </w:r>
      <w:proofErr w:type="spellStart"/>
      <w:r w:rsidRPr="002232C2">
        <w:rPr>
          <w:b/>
        </w:rPr>
        <w:t>Pharmastar</w:t>
      </w:r>
      <w:proofErr w:type="spellEnd"/>
      <w:r w:rsidRPr="002232C2">
        <w:rPr>
          <w:b/>
        </w:rPr>
        <w:t xml:space="preserve"> “B-Side”</w:t>
      </w:r>
      <w:r w:rsidRPr="002232C2">
        <w:rPr>
          <w:i/>
        </w:rPr>
        <w:t xml:space="preserve"> (Premio giornalistico categoria audio video) </w:t>
      </w:r>
      <w:r>
        <w:t>riesce a comunicare l’emofilia con un linguaggio semplice e originale senza sminuire le implicazioni di una patologia cronica e rara</w:t>
      </w:r>
      <w:r w:rsidR="00DB4ED6">
        <w:t>.</w:t>
      </w:r>
    </w:p>
    <w:p w14:paraId="379F6315" w14:textId="77777777" w:rsidR="001A3D1F" w:rsidRDefault="001A3D1F" w:rsidP="002232C2">
      <w:pPr>
        <w:jc w:val="both"/>
      </w:pPr>
      <w:r w:rsidRPr="002232C2">
        <w:rPr>
          <w:b/>
        </w:rPr>
        <w:t>Barbara Di Chiara, Adnkronos “Storia di Chiara, la febbre mediterranea mi ha tolto l’infanzia”</w:t>
      </w:r>
      <w:r w:rsidRPr="001A3865">
        <w:t xml:space="preserve"> </w:t>
      </w:r>
      <w:r w:rsidRPr="002232C2">
        <w:rPr>
          <w:i/>
        </w:rPr>
        <w:t>(Premio della giuria)</w:t>
      </w:r>
      <w:r>
        <w:t xml:space="preserve"> da una parte rappresenta il riconoscimento della professionalità con cui ha raccontato una rara malattia genetica, la febbre mediterranea familiare, ma anche il valore simbolico dell’impegno delle agenzie di stampa nel diffondere in modo puntuale e rigoroso informazioni scientifiche.</w:t>
      </w:r>
    </w:p>
    <w:p w14:paraId="41E9957D" w14:textId="3EF6AC0A" w:rsidR="009F2B3A" w:rsidRDefault="001A3D1F" w:rsidP="002232C2">
      <w:pPr>
        <w:jc w:val="both"/>
      </w:pPr>
      <w:r w:rsidRPr="002232C2">
        <w:rPr>
          <w:b/>
        </w:rPr>
        <w:lastRenderedPageBreak/>
        <w:t xml:space="preserve">Cristina </w:t>
      </w:r>
      <w:proofErr w:type="spellStart"/>
      <w:r w:rsidRPr="002232C2">
        <w:rPr>
          <w:b/>
        </w:rPr>
        <w:t>Tognaccini</w:t>
      </w:r>
      <w:proofErr w:type="spellEnd"/>
      <w:r w:rsidRPr="002232C2">
        <w:rPr>
          <w:b/>
        </w:rPr>
        <w:t xml:space="preserve">, </w:t>
      </w:r>
      <w:proofErr w:type="spellStart"/>
      <w:r w:rsidRPr="002232C2">
        <w:rPr>
          <w:b/>
        </w:rPr>
        <w:t>AboutPharma</w:t>
      </w:r>
      <w:proofErr w:type="spellEnd"/>
      <w:r>
        <w:t xml:space="preserve"> </w:t>
      </w:r>
      <w:r w:rsidRPr="009C004E">
        <w:rPr>
          <w:b/>
        </w:rPr>
        <w:t xml:space="preserve">“Speranze da terapia genica e oligonucleotidi </w:t>
      </w:r>
      <w:proofErr w:type="spellStart"/>
      <w:r w:rsidRPr="009C004E">
        <w:rPr>
          <w:b/>
        </w:rPr>
        <w:t>antisenso</w:t>
      </w:r>
      <w:proofErr w:type="spellEnd"/>
      <w:r w:rsidRPr="009C004E">
        <w:rPr>
          <w:b/>
        </w:rPr>
        <w:t xml:space="preserve">” </w:t>
      </w:r>
      <w:r w:rsidRPr="002232C2">
        <w:rPr>
          <w:i/>
        </w:rPr>
        <w:t>(Menzione speciale)</w:t>
      </w:r>
      <w:r>
        <w:t xml:space="preserve"> valorizza un articolo di grande valore comunicativo perché capace di coniugare una grande capacità espressiva e divulgativa ad una ineccepibile correttezza dell’informazione. La menzione ha anche il significato simbolico di dare visibilità e gratificazione al prezioso lavoro svolto costantemente della stampa specializzata. </w:t>
      </w:r>
    </w:p>
    <w:p w14:paraId="3918ACE2" w14:textId="528B6E47" w:rsidR="009F2B3A" w:rsidRPr="002232C2" w:rsidRDefault="00DB4ED6" w:rsidP="002232C2">
      <w:pPr>
        <w:jc w:val="both"/>
        <w:rPr>
          <w:i/>
        </w:rPr>
      </w:pPr>
      <w:r w:rsidRPr="002232C2">
        <w:rPr>
          <w:b/>
        </w:rPr>
        <w:t>Parent Project Onlus “In viaggio con Luca”</w:t>
      </w:r>
      <w:r>
        <w:t xml:space="preserve"> </w:t>
      </w:r>
      <w:r w:rsidRPr="002232C2">
        <w:rPr>
          <w:i/>
        </w:rPr>
        <w:t>(</w:t>
      </w:r>
      <w:r w:rsidR="009F2B3A" w:rsidRPr="002232C2">
        <w:rPr>
          <w:i/>
        </w:rPr>
        <w:t>Premio per la migliore campagna di comunicazione</w:t>
      </w:r>
      <w:r w:rsidRPr="002232C2">
        <w:rPr>
          <w:i/>
        </w:rPr>
        <w:t>)</w:t>
      </w:r>
      <w:r w:rsidR="00FA51E2" w:rsidRPr="002232C2">
        <w:rPr>
          <w:i/>
        </w:rPr>
        <w:t xml:space="preserve"> </w:t>
      </w:r>
      <w:r w:rsidR="00FA51E2" w:rsidRPr="00FA51E2">
        <w:t xml:space="preserve">colpisce FERPI per </w:t>
      </w:r>
      <w:r w:rsidR="00FA51E2">
        <w:t xml:space="preserve">la capacità di rovesciare i cliché sulle malattie rare e per </w:t>
      </w:r>
      <w:r w:rsidR="00FA51E2" w:rsidRPr="00FA51E2">
        <w:t xml:space="preserve">la serenità trasmessa dal protagonista </w:t>
      </w:r>
      <w:r w:rsidR="00FA51E2">
        <w:t>Luca, colpito dalla malattia.</w:t>
      </w:r>
    </w:p>
    <w:p w14:paraId="5A1B32B0" w14:textId="77777777" w:rsidR="00A969C4" w:rsidRDefault="00FA51E2" w:rsidP="002232C2">
      <w:pPr>
        <w:jc w:val="both"/>
      </w:pPr>
      <w:r w:rsidRPr="002232C2">
        <w:rPr>
          <w:b/>
        </w:rPr>
        <w:t>Stefano Scherma “</w:t>
      </w:r>
      <w:proofErr w:type="spellStart"/>
      <w:r w:rsidRPr="002232C2">
        <w:rPr>
          <w:b/>
        </w:rPr>
        <w:t>Faire</w:t>
      </w:r>
      <w:proofErr w:type="spellEnd"/>
      <w:r w:rsidRPr="002232C2">
        <w:rPr>
          <w:b/>
        </w:rPr>
        <w:t xml:space="preserve"> </w:t>
      </w:r>
      <w:proofErr w:type="spellStart"/>
      <w:r w:rsidRPr="002232C2">
        <w:rPr>
          <w:b/>
        </w:rPr>
        <w:t>Avec</w:t>
      </w:r>
      <w:proofErr w:type="spellEnd"/>
      <w:r w:rsidRPr="002232C2">
        <w:rPr>
          <w:b/>
        </w:rPr>
        <w:t>”</w:t>
      </w:r>
      <w:r>
        <w:t xml:space="preserve"> </w:t>
      </w:r>
      <w:r w:rsidRPr="002232C2">
        <w:rPr>
          <w:i/>
        </w:rPr>
        <w:t>(</w:t>
      </w:r>
      <w:r w:rsidR="009F2B3A" w:rsidRPr="002232C2">
        <w:rPr>
          <w:i/>
        </w:rPr>
        <w:t>Premio per la migliore divulgazione attraverso foto, illustrazioni o fumetti</w:t>
      </w:r>
      <w:r w:rsidRPr="002232C2">
        <w:rPr>
          <w:i/>
        </w:rPr>
        <w:t>)</w:t>
      </w:r>
      <w:r w:rsidR="009F2B3A">
        <w:t xml:space="preserve"> </w:t>
      </w:r>
      <w:r w:rsidR="00AD1621">
        <w:t xml:space="preserve">giudicato da Michelangelo </w:t>
      </w:r>
      <w:proofErr w:type="spellStart"/>
      <w:r w:rsidR="00AD1621">
        <w:t>Gratton</w:t>
      </w:r>
      <w:proofErr w:type="spellEnd"/>
      <w:r w:rsidR="00AD1621">
        <w:t xml:space="preserve"> di </w:t>
      </w:r>
      <w:proofErr w:type="spellStart"/>
      <w:r w:rsidR="00AD1621">
        <w:t>Ability</w:t>
      </w:r>
      <w:proofErr w:type="spellEnd"/>
      <w:r w:rsidR="00AD1621">
        <w:t xml:space="preserve"> Channel, piace per le immagini conducono l’osservatore all’interno della quotidianità del paziente con malattia rara, senza note di pietismo né compassione, ma valorizzando la bellezza dei piccoli e inconsapevoli gesti della vita di ogni giorno</w:t>
      </w:r>
    </w:p>
    <w:p w14:paraId="73274F73" w14:textId="299771A1" w:rsidR="001A3865" w:rsidRDefault="00E42115" w:rsidP="002232C2">
      <w:pPr>
        <w:jc w:val="both"/>
      </w:pPr>
      <w:r w:rsidRPr="002232C2">
        <w:rPr>
          <w:b/>
        </w:rPr>
        <w:t>Associazione Sindrome di Prader Willi Campania “Ciak! Molto bene!”</w:t>
      </w:r>
      <w:r>
        <w:t xml:space="preserve"> </w:t>
      </w:r>
      <w:r w:rsidRPr="002232C2">
        <w:rPr>
          <w:i/>
        </w:rPr>
        <w:t>(</w:t>
      </w:r>
      <w:r w:rsidR="009F2B3A" w:rsidRPr="002232C2">
        <w:rPr>
          <w:i/>
        </w:rPr>
        <w:t>Premio per la migliore divulgazione attraverso video</w:t>
      </w:r>
      <w:r w:rsidRPr="002232C2">
        <w:rPr>
          <w:i/>
        </w:rPr>
        <w:t>)</w:t>
      </w:r>
      <w:r>
        <w:t xml:space="preserve"> </w:t>
      </w:r>
      <w:r w:rsidR="009F2B3A">
        <w:t>colpi</w:t>
      </w:r>
      <w:r w:rsidR="00A969C4">
        <w:t>sce la giuria del Festival Uno Sguardo Raro</w:t>
      </w:r>
      <w:r w:rsidR="009F2B3A">
        <w:t xml:space="preserve"> per la capacità di rappresentare</w:t>
      </w:r>
      <w:r w:rsidR="00A969C4">
        <w:t xml:space="preserve"> in maniera inedita e originale</w:t>
      </w:r>
      <w:r w:rsidR="009F2B3A">
        <w:t xml:space="preserve"> la reazione umana di fronte ad una malattia rara e sconosciuta che arriva in famiglia. </w:t>
      </w:r>
    </w:p>
    <w:p w14:paraId="7A6DD5A4" w14:textId="77777777" w:rsidR="009C004E" w:rsidRDefault="009F2B3A" w:rsidP="001A3D1F">
      <w:pPr>
        <w:jc w:val="both"/>
        <w:rPr>
          <w:b/>
        </w:rPr>
      </w:pPr>
      <w:r w:rsidRPr="002232C2">
        <w:rPr>
          <w:b/>
        </w:rPr>
        <w:t xml:space="preserve">Anna Meldolesi, Blog </w:t>
      </w:r>
      <w:proofErr w:type="spellStart"/>
      <w:r w:rsidRPr="002232C2">
        <w:rPr>
          <w:b/>
        </w:rPr>
        <w:t>CRISPeR</w:t>
      </w:r>
      <w:proofErr w:type="spellEnd"/>
      <w:r w:rsidRPr="002232C2">
        <w:rPr>
          <w:b/>
        </w:rPr>
        <w:t xml:space="preserve"> MANIA</w:t>
      </w:r>
      <w:r w:rsidR="00A96806" w:rsidRPr="002232C2">
        <w:rPr>
          <w:b/>
        </w:rPr>
        <w:t xml:space="preserve"> </w:t>
      </w:r>
      <w:r w:rsidR="00A96806" w:rsidRPr="002232C2">
        <w:rPr>
          <w:i/>
        </w:rPr>
        <w:t xml:space="preserve">(Premio Eugenio </w:t>
      </w:r>
      <w:proofErr w:type="spellStart"/>
      <w:r w:rsidR="00A96806" w:rsidRPr="002232C2">
        <w:rPr>
          <w:i/>
        </w:rPr>
        <w:t>Aringhieri</w:t>
      </w:r>
      <w:proofErr w:type="spellEnd"/>
      <w:r w:rsidR="00A96806" w:rsidRPr="002232C2">
        <w:rPr>
          <w:i/>
        </w:rPr>
        <w:t>)</w:t>
      </w:r>
      <w:r w:rsidR="00194E71" w:rsidRPr="002232C2">
        <w:rPr>
          <w:i/>
        </w:rPr>
        <w:t xml:space="preserve"> </w:t>
      </w:r>
      <w:r>
        <w:t xml:space="preserve">si è distinta per aver portato all’attenzione di un pubblico ampio il tema dell’editing genomico attraverso il Blog </w:t>
      </w:r>
      <w:proofErr w:type="spellStart"/>
      <w:r>
        <w:t>CRISPeR</w:t>
      </w:r>
      <w:proofErr w:type="spellEnd"/>
      <w:r>
        <w:t xml:space="preserve"> MANIA https://crispr.blog/ e le iniziative collegate, tra le quali un libro ‘E l’uomo creò l’uomo’ di straordinaria capacità divulgativa e scorrevolezza nonostante la tematica complessa. </w:t>
      </w:r>
    </w:p>
    <w:p w14:paraId="09E3F0CC" w14:textId="7EDCDF42" w:rsidR="001A3D1F" w:rsidRPr="009C004E" w:rsidRDefault="00DB08BD" w:rsidP="001A3D1F">
      <w:pPr>
        <w:jc w:val="both"/>
        <w:rPr>
          <w:b/>
        </w:rPr>
      </w:pPr>
      <w:r>
        <w:br/>
      </w:r>
      <w:r w:rsidR="001A3D1F" w:rsidRPr="00E86AC4">
        <w:t xml:space="preserve">Eventuali aggiornamenti saranno comunicati attraverso Osservatorio Malattie Rare e nel sito dedicato </w:t>
      </w:r>
      <w:hyperlink r:id="rId9" w:history="1">
        <w:r w:rsidR="001A3D1F" w:rsidRPr="00E86AC4">
          <w:t>www.premiomalattierare.it</w:t>
        </w:r>
      </w:hyperlink>
      <w:r w:rsidR="001A3D1F" w:rsidRPr="00E86AC4">
        <w:t>.</w:t>
      </w:r>
    </w:p>
    <w:p w14:paraId="63ACC587" w14:textId="671E32C7" w:rsidR="00631FEF" w:rsidRPr="00D24418" w:rsidRDefault="00631FEF" w:rsidP="00631FEF">
      <w:pPr>
        <w:jc w:val="both"/>
      </w:pPr>
      <w:proofErr w:type="spellStart"/>
      <w:r w:rsidRPr="00D24418">
        <w:t>ll</w:t>
      </w:r>
      <w:proofErr w:type="spellEnd"/>
      <w:r w:rsidRPr="00D24418">
        <w:t xml:space="preserve"> Premio Omar ha ricevuto quest’anno il patrocinio di </w:t>
      </w:r>
      <w:proofErr w:type="spellStart"/>
      <w:r w:rsidRPr="00D24418">
        <w:t>Eurordis</w:t>
      </w:r>
      <w:proofErr w:type="spellEnd"/>
      <w:r w:rsidRPr="00D24418">
        <w:t xml:space="preserve">, Alleanza Malattie Rare, </w:t>
      </w:r>
      <w:proofErr w:type="spellStart"/>
      <w:r w:rsidRPr="00D24418">
        <w:t>Ability</w:t>
      </w:r>
      <w:proofErr w:type="spellEnd"/>
      <w:r w:rsidRPr="00D24418">
        <w:t xml:space="preserve"> Channel, Festival Uno Sguardo Raro, Centro Documentazione Giornalistica, Comunicazione Pubblica, Consiglio Nazionale Ricerche (CNR), Federazione Italiana Editori Giornali (FIEG), Federazione Nazionale Stampa Italiana (FNSI), Federazione Relazioni Pubbliche Italiana (FERPI), Ordine Nazionale dei Giornalisti</w:t>
      </w:r>
      <w:r w:rsidR="00DB39F4">
        <w:t xml:space="preserve"> (ODG)</w:t>
      </w:r>
      <w:r w:rsidRPr="00D24418">
        <w:t xml:space="preserve">, Unione stampa periodica Italiana (USPI) e </w:t>
      </w:r>
      <w:proofErr w:type="spellStart"/>
      <w:r w:rsidRPr="00D24418">
        <w:t>Whin</w:t>
      </w:r>
      <w:proofErr w:type="spellEnd"/>
      <w:r w:rsidRPr="00D24418">
        <w:t xml:space="preserve"> (Web </w:t>
      </w:r>
      <w:proofErr w:type="spellStart"/>
      <w:r w:rsidRPr="00D24418">
        <w:t>Health</w:t>
      </w:r>
      <w:proofErr w:type="spellEnd"/>
      <w:r w:rsidRPr="00D24418">
        <w:t xml:space="preserve"> Information Network).</w:t>
      </w:r>
    </w:p>
    <w:p w14:paraId="7622AB46" w14:textId="77777777" w:rsidR="00631FEF" w:rsidRPr="00D24418" w:rsidRDefault="00631FEF" w:rsidP="00631FEF">
      <w:pPr>
        <w:jc w:val="both"/>
      </w:pPr>
      <w:r w:rsidRPr="00D24418">
        <w:t>In questa edizione sono presenti diversi sponsor</w:t>
      </w:r>
      <w:bookmarkStart w:id="1" w:name="_Hlk520793517"/>
      <w:r w:rsidRPr="00D24418">
        <w:t xml:space="preserve"> che hanno sostenuto l’iniziativa: </w:t>
      </w:r>
      <w:proofErr w:type="spellStart"/>
      <w:r w:rsidRPr="00D24418">
        <w:t>Biogen</w:t>
      </w:r>
      <w:proofErr w:type="spellEnd"/>
      <w:r w:rsidRPr="00D24418">
        <w:t xml:space="preserve">; C4T; </w:t>
      </w:r>
      <w:proofErr w:type="spellStart"/>
      <w:r w:rsidRPr="00D24418">
        <w:t>Sobi</w:t>
      </w:r>
      <w:proofErr w:type="spellEnd"/>
      <w:r w:rsidRPr="00D24418">
        <w:t xml:space="preserve">; </w:t>
      </w:r>
      <w:proofErr w:type="spellStart"/>
      <w:r w:rsidRPr="00D24418">
        <w:t>Amicus</w:t>
      </w:r>
      <w:proofErr w:type="spellEnd"/>
      <w:r w:rsidRPr="00D24418">
        <w:t xml:space="preserve">; Sanofi </w:t>
      </w:r>
      <w:proofErr w:type="spellStart"/>
      <w:r w:rsidRPr="00D24418">
        <w:t>genzyme</w:t>
      </w:r>
      <w:proofErr w:type="spellEnd"/>
      <w:r w:rsidRPr="00D24418">
        <w:t xml:space="preserve">; Shire Italia Spa ora parte di </w:t>
      </w:r>
      <w:proofErr w:type="spellStart"/>
      <w:r w:rsidRPr="00D24418">
        <w:t>Takeda</w:t>
      </w:r>
      <w:proofErr w:type="spellEnd"/>
      <w:r w:rsidRPr="00D24418">
        <w:t xml:space="preserve">; Chiesi; Baxter; Pfizer; Roche; </w:t>
      </w:r>
      <w:proofErr w:type="spellStart"/>
      <w:r w:rsidRPr="00D24418">
        <w:t>Aegerion</w:t>
      </w:r>
      <w:proofErr w:type="spellEnd"/>
      <w:r w:rsidRPr="00D24418">
        <w:t xml:space="preserve">; </w:t>
      </w:r>
      <w:proofErr w:type="spellStart"/>
      <w:r w:rsidRPr="00D24418">
        <w:t>Alnylam</w:t>
      </w:r>
      <w:proofErr w:type="spellEnd"/>
      <w:r w:rsidRPr="00D24418">
        <w:t xml:space="preserve">; </w:t>
      </w:r>
      <w:proofErr w:type="spellStart"/>
      <w:r w:rsidRPr="00D24418">
        <w:t>Akcea</w:t>
      </w:r>
      <w:proofErr w:type="spellEnd"/>
      <w:r w:rsidRPr="00D24418">
        <w:t xml:space="preserve">; APR; </w:t>
      </w:r>
      <w:proofErr w:type="spellStart"/>
      <w:r w:rsidRPr="00D24418">
        <w:t>Celgene</w:t>
      </w:r>
      <w:proofErr w:type="spellEnd"/>
      <w:r w:rsidRPr="00D24418">
        <w:t xml:space="preserve">; </w:t>
      </w:r>
      <w:proofErr w:type="spellStart"/>
      <w:r w:rsidRPr="00D24418">
        <w:t>Grifols</w:t>
      </w:r>
      <w:proofErr w:type="spellEnd"/>
      <w:r w:rsidRPr="00D24418">
        <w:t xml:space="preserve">; </w:t>
      </w:r>
      <w:proofErr w:type="spellStart"/>
      <w:r w:rsidRPr="00D24418">
        <w:t>Kyowa</w:t>
      </w:r>
      <w:proofErr w:type="spellEnd"/>
      <w:r w:rsidRPr="00D24418">
        <w:t xml:space="preserve"> </w:t>
      </w:r>
      <w:proofErr w:type="spellStart"/>
      <w:r w:rsidRPr="00D24418">
        <w:t>Kirin</w:t>
      </w:r>
      <w:proofErr w:type="spellEnd"/>
      <w:r w:rsidRPr="00D24418">
        <w:t xml:space="preserve">; Merck </w:t>
      </w:r>
      <w:proofErr w:type="spellStart"/>
      <w:r w:rsidRPr="00D24418">
        <w:t>Serono</w:t>
      </w:r>
      <w:proofErr w:type="spellEnd"/>
      <w:r w:rsidRPr="00D24418">
        <w:t xml:space="preserve">; PTC </w:t>
      </w:r>
      <w:proofErr w:type="spellStart"/>
      <w:r w:rsidRPr="00D24418">
        <w:t>Therapeutics</w:t>
      </w:r>
      <w:proofErr w:type="spellEnd"/>
      <w:r w:rsidRPr="00D24418">
        <w:t xml:space="preserve">; </w:t>
      </w:r>
      <w:proofErr w:type="spellStart"/>
      <w:r w:rsidRPr="00D24418">
        <w:t>Sarepta</w:t>
      </w:r>
      <w:proofErr w:type="spellEnd"/>
      <w:r w:rsidRPr="00D24418">
        <w:t>; Vertex.</w:t>
      </w:r>
    </w:p>
    <w:bookmarkEnd w:id="1"/>
    <w:p w14:paraId="740A1940" w14:textId="77777777" w:rsidR="00B505AB" w:rsidRDefault="00B505AB"/>
    <w:sectPr w:rsidR="00B505A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228D0" w14:textId="77777777" w:rsidR="00856C0E" w:rsidRDefault="00856C0E" w:rsidP="00885D23">
      <w:pPr>
        <w:spacing w:after="0" w:line="240" w:lineRule="auto"/>
      </w:pPr>
      <w:r>
        <w:separator/>
      </w:r>
    </w:p>
  </w:endnote>
  <w:endnote w:type="continuationSeparator" w:id="0">
    <w:p w14:paraId="58E470AA" w14:textId="77777777" w:rsidR="00856C0E" w:rsidRDefault="00856C0E" w:rsidP="0088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8E378" w14:textId="77777777" w:rsidR="00856C0E" w:rsidRDefault="00856C0E" w:rsidP="00885D23">
      <w:pPr>
        <w:spacing w:after="0" w:line="240" w:lineRule="auto"/>
      </w:pPr>
      <w:r>
        <w:separator/>
      </w:r>
    </w:p>
  </w:footnote>
  <w:footnote w:type="continuationSeparator" w:id="0">
    <w:p w14:paraId="366B6A1F" w14:textId="77777777" w:rsidR="00856C0E" w:rsidRDefault="00856C0E" w:rsidP="0088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1945" w14:textId="31D2E70A" w:rsidR="00885D23" w:rsidRDefault="00A214D5" w:rsidP="00885D23">
    <w:pPr>
      <w:pStyle w:val="Intestazione"/>
      <w:jc w:val="center"/>
    </w:pPr>
    <w:r>
      <w:rPr>
        <w:noProof/>
      </w:rPr>
      <w:drawing>
        <wp:inline distT="0" distB="0" distL="0" distR="0" wp14:anchorId="02F63F15" wp14:editId="3BDEB0F1">
          <wp:extent cx="1743710" cy="969645"/>
          <wp:effectExtent l="0" t="0" r="889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969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E96"/>
    <w:multiLevelType w:val="hybridMultilevel"/>
    <w:tmpl w:val="B6FED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AC4326"/>
    <w:multiLevelType w:val="hybridMultilevel"/>
    <w:tmpl w:val="B44A2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3F7EE4"/>
    <w:multiLevelType w:val="hybridMultilevel"/>
    <w:tmpl w:val="765AB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C31A8E"/>
    <w:multiLevelType w:val="hybridMultilevel"/>
    <w:tmpl w:val="C624C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9F67F5"/>
    <w:multiLevelType w:val="hybridMultilevel"/>
    <w:tmpl w:val="78D29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9D"/>
    <w:rsid w:val="00004D82"/>
    <w:rsid w:val="00006BA5"/>
    <w:rsid w:val="000123DE"/>
    <w:rsid w:val="000202CF"/>
    <w:rsid w:val="0005565A"/>
    <w:rsid w:val="00061FC3"/>
    <w:rsid w:val="000A40F3"/>
    <w:rsid w:val="000A6D37"/>
    <w:rsid w:val="000B38D4"/>
    <w:rsid w:val="000F1972"/>
    <w:rsid w:val="0011331E"/>
    <w:rsid w:val="001276B0"/>
    <w:rsid w:val="0018279E"/>
    <w:rsid w:val="00192223"/>
    <w:rsid w:val="00192457"/>
    <w:rsid w:val="00194E71"/>
    <w:rsid w:val="00195917"/>
    <w:rsid w:val="001A01DE"/>
    <w:rsid w:val="001A3865"/>
    <w:rsid w:val="001A3D1F"/>
    <w:rsid w:val="001B24B8"/>
    <w:rsid w:val="001D5E42"/>
    <w:rsid w:val="00200406"/>
    <w:rsid w:val="00210D0D"/>
    <w:rsid w:val="0021261C"/>
    <w:rsid w:val="00217C80"/>
    <w:rsid w:val="002232C2"/>
    <w:rsid w:val="0022517D"/>
    <w:rsid w:val="00232ECE"/>
    <w:rsid w:val="00236288"/>
    <w:rsid w:val="002367B6"/>
    <w:rsid w:val="00237754"/>
    <w:rsid w:val="00242D0A"/>
    <w:rsid w:val="00281713"/>
    <w:rsid w:val="002B4C4D"/>
    <w:rsid w:val="002E3848"/>
    <w:rsid w:val="0031500E"/>
    <w:rsid w:val="00332426"/>
    <w:rsid w:val="00345B6D"/>
    <w:rsid w:val="00363019"/>
    <w:rsid w:val="00377BEF"/>
    <w:rsid w:val="00385C55"/>
    <w:rsid w:val="00397464"/>
    <w:rsid w:val="003978C7"/>
    <w:rsid w:val="003C53EA"/>
    <w:rsid w:val="003E029E"/>
    <w:rsid w:val="003F178A"/>
    <w:rsid w:val="00400197"/>
    <w:rsid w:val="004149F2"/>
    <w:rsid w:val="00426D15"/>
    <w:rsid w:val="0044536C"/>
    <w:rsid w:val="00452117"/>
    <w:rsid w:val="00467A46"/>
    <w:rsid w:val="00472F92"/>
    <w:rsid w:val="004748C1"/>
    <w:rsid w:val="00491FEE"/>
    <w:rsid w:val="004B4F24"/>
    <w:rsid w:val="004D4085"/>
    <w:rsid w:val="004E1DDB"/>
    <w:rsid w:val="004F7D10"/>
    <w:rsid w:val="0050000D"/>
    <w:rsid w:val="00500DCE"/>
    <w:rsid w:val="005040ED"/>
    <w:rsid w:val="00521654"/>
    <w:rsid w:val="00524BD8"/>
    <w:rsid w:val="00532C33"/>
    <w:rsid w:val="00540C0D"/>
    <w:rsid w:val="005626E9"/>
    <w:rsid w:val="00566D36"/>
    <w:rsid w:val="005833AE"/>
    <w:rsid w:val="00594F23"/>
    <w:rsid w:val="0059617B"/>
    <w:rsid w:val="005A6327"/>
    <w:rsid w:val="005C04F0"/>
    <w:rsid w:val="005C4212"/>
    <w:rsid w:val="005D0A55"/>
    <w:rsid w:val="005E5577"/>
    <w:rsid w:val="005E62C4"/>
    <w:rsid w:val="00600BAB"/>
    <w:rsid w:val="00606BA2"/>
    <w:rsid w:val="006222D6"/>
    <w:rsid w:val="00631FEF"/>
    <w:rsid w:val="0066165F"/>
    <w:rsid w:val="00663CD3"/>
    <w:rsid w:val="006B177D"/>
    <w:rsid w:val="006E2FA5"/>
    <w:rsid w:val="006F5BCD"/>
    <w:rsid w:val="0070334F"/>
    <w:rsid w:val="007036BA"/>
    <w:rsid w:val="00716971"/>
    <w:rsid w:val="00743249"/>
    <w:rsid w:val="007737AA"/>
    <w:rsid w:val="00776783"/>
    <w:rsid w:val="007808A9"/>
    <w:rsid w:val="007B3655"/>
    <w:rsid w:val="007C1672"/>
    <w:rsid w:val="007C63A3"/>
    <w:rsid w:val="007D0B9E"/>
    <w:rsid w:val="007E39F3"/>
    <w:rsid w:val="007F0CFA"/>
    <w:rsid w:val="00810536"/>
    <w:rsid w:val="00815D9C"/>
    <w:rsid w:val="008221DB"/>
    <w:rsid w:val="00825AC9"/>
    <w:rsid w:val="00835873"/>
    <w:rsid w:val="00852019"/>
    <w:rsid w:val="00856C0E"/>
    <w:rsid w:val="008646A6"/>
    <w:rsid w:val="00885D23"/>
    <w:rsid w:val="008B03DA"/>
    <w:rsid w:val="008B2E5D"/>
    <w:rsid w:val="008C025C"/>
    <w:rsid w:val="008C32C3"/>
    <w:rsid w:val="008C47F7"/>
    <w:rsid w:val="008D70AE"/>
    <w:rsid w:val="008E77DC"/>
    <w:rsid w:val="008F6D20"/>
    <w:rsid w:val="00902C60"/>
    <w:rsid w:val="009100BA"/>
    <w:rsid w:val="00921EF0"/>
    <w:rsid w:val="0094266E"/>
    <w:rsid w:val="0095569A"/>
    <w:rsid w:val="00982789"/>
    <w:rsid w:val="00994232"/>
    <w:rsid w:val="009C004E"/>
    <w:rsid w:val="009C4A7B"/>
    <w:rsid w:val="009E3D7A"/>
    <w:rsid w:val="009F2B3A"/>
    <w:rsid w:val="009F3836"/>
    <w:rsid w:val="00A214D5"/>
    <w:rsid w:val="00A25BEC"/>
    <w:rsid w:val="00A3798A"/>
    <w:rsid w:val="00A40836"/>
    <w:rsid w:val="00A51D9E"/>
    <w:rsid w:val="00A96806"/>
    <w:rsid w:val="00A969C4"/>
    <w:rsid w:val="00AA016C"/>
    <w:rsid w:val="00AB64C0"/>
    <w:rsid w:val="00AC1BEE"/>
    <w:rsid w:val="00AD1621"/>
    <w:rsid w:val="00AF5979"/>
    <w:rsid w:val="00AF67EF"/>
    <w:rsid w:val="00B147EC"/>
    <w:rsid w:val="00B31EC1"/>
    <w:rsid w:val="00B32B2A"/>
    <w:rsid w:val="00B505AB"/>
    <w:rsid w:val="00B53D95"/>
    <w:rsid w:val="00B55D32"/>
    <w:rsid w:val="00B66D68"/>
    <w:rsid w:val="00BA2AD7"/>
    <w:rsid w:val="00BB477E"/>
    <w:rsid w:val="00BC589D"/>
    <w:rsid w:val="00BE04E1"/>
    <w:rsid w:val="00C03716"/>
    <w:rsid w:val="00C34624"/>
    <w:rsid w:val="00C417B8"/>
    <w:rsid w:val="00C55FC8"/>
    <w:rsid w:val="00C564CC"/>
    <w:rsid w:val="00CA7E5B"/>
    <w:rsid w:val="00CC1A9D"/>
    <w:rsid w:val="00CC21B7"/>
    <w:rsid w:val="00CC7EC4"/>
    <w:rsid w:val="00CE2301"/>
    <w:rsid w:val="00D21814"/>
    <w:rsid w:val="00D24418"/>
    <w:rsid w:val="00D331CB"/>
    <w:rsid w:val="00D42FF9"/>
    <w:rsid w:val="00D46532"/>
    <w:rsid w:val="00D67BF7"/>
    <w:rsid w:val="00D72D46"/>
    <w:rsid w:val="00D912EB"/>
    <w:rsid w:val="00D94C05"/>
    <w:rsid w:val="00DA25F9"/>
    <w:rsid w:val="00DA3467"/>
    <w:rsid w:val="00DB08BD"/>
    <w:rsid w:val="00DB39F4"/>
    <w:rsid w:val="00DB4424"/>
    <w:rsid w:val="00DB4ED6"/>
    <w:rsid w:val="00DC3BC6"/>
    <w:rsid w:val="00E0260F"/>
    <w:rsid w:val="00E02FE3"/>
    <w:rsid w:val="00E0752E"/>
    <w:rsid w:val="00E211C4"/>
    <w:rsid w:val="00E42115"/>
    <w:rsid w:val="00E46B6F"/>
    <w:rsid w:val="00E86AC4"/>
    <w:rsid w:val="00E87600"/>
    <w:rsid w:val="00EA0F20"/>
    <w:rsid w:val="00EB1183"/>
    <w:rsid w:val="00EB1592"/>
    <w:rsid w:val="00EB5134"/>
    <w:rsid w:val="00EC59B1"/>
    <w:rsid w:val="00ED5A49"/>
    <w:rsid w:val="00F22EA1"/>
    <w:rsid w:val="00F23BAC"/>
    <w:rsid w:val="00F60A93"/>
    <w:rsid w:val="00F753A9"/>
    <w:rsid w:val="00F756FF"/>
    <w:rsid w:val="00F93013"/>
    <w:rsid w:val="00FA51E2"/>
    <w:rsid w:val="00FA6560"/>
    <w:rsid w:val="00FE1214"/>
    <w:rsid w:val="00FE40F6"/>
    <w:rsid w:val="00FF38AF"/>
    <w:rsid w:val="00FF7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A1923"/>
  <w15:chartTrackingRefBased/>
  <w15:docId w15:val="{16C993DC-F98A-4143-89EB-C7E4027F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5D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5D23"/>
  </w:style>
  <w:style w:type="paragraph" w:styleId="Pidipagina">
    <w:name w:val="footer"/>
    <w:basedOn w:val="Normale"/>
    <w:link w:val="PidipaginaCarattere"/>
    <w:uiPriority w:val="99"/>
    <w:unhideWhenUsed/>
    <w:rsid w:val="00885D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5D23"/>
  </w:style>
  <w:style w:type="paragraph" w:styleId="Paragrafoelenco">
    <w:name w:val="List Paragraph"/>
    <w:basedOn w:val="Normale"/>
    <w:uiPriority w:val="34"/>
    <w:qFormat/>
    <w:rsid w:val="00AF5979"/>
    <w:pPr>
      <w:ind w:left="720"/>
      <w:contextualSpacing/>
    </w:pPr>
  </w:style>
  <w:style w:type="character" w:styleId="Collegamentoipertestuale">
    <w:name w:val="Hyperlink"/>
    <w:basedOn w:val="Carpredefinitoparagrafo"/>
    <w:uiPriority w:val="99"/>
    <w:unhideWhenUsed/>
    <w:rsid w:val="00192223"/>
    <w:rPr>
      <w:color w:val="0563C1" w:themeColor="hyperlink"/>
      <w:u w:val="single"/>
    </w:rPr>
  </w:style>
  <w:style w:type="paragraph" w:styleId="Testofumetto">
    <w:name w:val="Balloon Text"/>
    <w:basedOn w:val="Normale"/>
    <w:link w:val="TestofumettoCarattere"/>
    <w:uiPriority w:val="99"/>
    <w:semiHidden/>
    <w:unhideWhenUsed/>
    <w:rsid w:val="000202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02CF"/>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9100BA"/>
    <w:rPr>
      <w:color w:val="808080"/>
      <w:shd w:val="clear" w:color="auto" w:fill="E6E6E6"/>
    </w:rPr>
  </w:style>
  <w:style w:type="character" w:styleId="Enfasigrassetto">
    <w:name w:val="Strong"/>
    <w:basedOn w:val="Carpredefinitoparagrafo"/>
    <w:uiPriority w:val="22"/>
    <w:qFormat/>
    <w:rsid w:val="00ED5A49"/>
    <w:rPr>
      <w:b/>
      <w:bCs/>
    </w:rPr>
  </w:style>
  <w:style w:type="character" w:styleId="Enfasicorsivo">
    <w:name w:val="Emphasis"/>
    <w:basedOn w:val="Carpredefinitoparagrafo"/>
    <w:uiPriority w:val="20"/>
    <w:qFormat/>
    <w:rsid w:val="00ED5A49"/>
    <w:rPr>
      <w:i/>
      <w:iCs/>
    </w:rPr>
  </w:style>
  <w:style w:type="paragraph" w:styleId="Testonormale">
    <w:name w:val="Plain Text"/>
    <w:basedOn w:val="Normale"/>
    <w:link w:val="TestonormaleCarattere"/>
    <w:uiPriority w:val="99"/>
    <w:semiHidden/>
    <w:unhideWhenUsed/>
    <w:rsid w:val="000F1972"/>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0F1972"/>
    <w:rPr>
      <w:rFonts w:ascii="Calibri" w:hAnsi="Calibri"/>
      <w:szCs w:val="21"/>
    </w:rPr>
  </w:style>
  <w:style w:type="character" w:styleId="Menzionenonrisolta">
    <w:name w:val="Unresolved Mention"/>
    <w:basedOn w:val="Carpredefinitoparagrafo"/>
    <w:uiPriority w:val="99"/>
    <w:semiHidden/>
    <w:unhideWhenUsed/>
    <w:rsid w:val="00FF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2698">
      <w:bodyDiv w:val="1"/>
      <w:marLeft w:val="0"/>
      <w:marRight w:val="0"/>
      <w:marTop w:val="0"/>
      <w:marBottom w:val="0"/>
      <w:divBdr>
        <w:top w:val="none" w:sz="0" w:space="0" w:color="auto"/>
        <w:left w:val="none" w:sz="0" w:space="0" w:color="auto"/>
        <w:bottom w:val="none" w:sz="0" w:space="0" w:color="auto"/>
        <w:right w:val="none" w:sz="0" w:space="0" w:color="auto"/>
      </w:divBdr>
    </w:div>
    <w:div w:id="702169276">
      <w:bodyDiv w:val="1"/>
      <w:marLeft w:val="0"/>
      <w:marRight w:val="0"/>
      <w:marTop w:val="0"/>
      <w:marBottom w:val="0"/>
      <w:divBdr>
        <w:top w:val="none" w:sz="0" w:space="0" w:color="auto"/>
        <w:left w:val="none" w:sz="0" w:space="0" w:color="auto"/>
        <w:bottom w:val="none" w:sz="0" w:space="0" w:color="auto"/>
        <w:right w:val="none" w:sz="0" w:space="0" w:color="auto"/>
      </w:divBdr>
    </w:div>
    <w:div w:id="810710709">
      <w:bodyDiv w:val="1"/>
      <w:marLeft w:val="0"/>
      <w:marRight w:val="0"/>
      <w:marTop w:val="0"/>
      <w:marBottom w:val="0"/>
      <w:divBdr>
        <w:top w:val="none" w:sz="0" w:space="0" w:color="auto"/>
        <w:left w:val="none" w:sz="0" w:space="0" w:color="auto"/>
        <w:bottom w:val="none" w:sz="0" w:space="0" w:color="auto"/>
        <w:right w:val="none" w:sz="0" w:space="0" w:color="auto"/>
      </w:divBdr>
    </w:div>
    <w:div w:id="1420979128">
      <w:bodyDiv w:val="1"/>
      <w:marLeft w:val="0"/>
      <w:marRight w:val="0"/>
      <w:marTop w:val="0"/>
      <w:marBottom w:val="0"/>
      <w:divBdr>
        <w:top w:val="none" w:sz="0" w:space="0" w:color="auto"/>
        <w:left w:val="none" w:sz="0" w:space="0" w:color="auto"/>
        <w:bottom w:val="none" w:sz="0" w:space="0" w:color="auto"/>
        <w:right w:val="none" w:sz="0" w:space="0" w:color="auto"/>
      </w:divBdr>
    </w:div>
    <w:div w:id="20791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omalattierar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miomalattiera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36D3-C38E-4F3F-9847-684C3312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Perrotta</dc:creator>
  <cp:keywords/>
  <dc:description/>
  <cp:lastModifiedBy>Diana Daneluz</cp:lastModifiedBy>
  <cp:revision>2</cp:revision>
  <cp:lastPrinted>2019-02-27T14:03:00Z</cp:lastPrinted>
  <dcterms:created xsi:type="dcterms:W3CDTF">2019-03-01T09:50:00Z</dcterms:created>
  <dcterms:modified xsi:type="dcterms:W3CDTF">2019-03-01T09:50:00Z</dcterms:modified>
</cp:coreProperties>
</file>